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07" w:rsidRDefault="00FA7C07" w:rsidP="00B577EA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DB5A30" w:rsidRDefault="00DB5A30" w:rsidP="009D294E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B5A30" w:rsidRDefault="00DB5A30" w:rsidP="00DB5A3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577EA" w:rsidRDefault="00DB5A30" w:rsidP="00DB5A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</w:t>
      </w:r>
      <w:r w:rsidR="00FA7C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№ </w:t>
      </w:r>
      <w:r w:rsidR="00B577EA">
        <w:rPr>
          <w:rFonts w:ascii="Times New Roman" w:hAnsi="Times New Roman"/>
          <w:sz w:val="28"/>
          <w:szCs w:val="28"/>
        </w:rPr>
        <w:t>24</w:t>
      </w:r>
    </w:p>
    <w:p w:rsidR="00DB5A30" w:rsidRDefault="00DB5A30" w:rsidP="00DB5A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5A30" w:rsidRDefault="00DB5A30" w:rsidP="00DB5A30">
      <w:pPr>
        <w:spacing w:line="276" w:lineRule="auto"/>
        <w:rPr>
          <w:rFonts w:ascii="Times New Roman" w:hAnsi="Times New Roman"/>
        </w:rPr>
      </w:pPr>
    </w:p>
    <w:p w:rsidR="00FA7C07" w:rsidRDefault="005B0984" w:rsidP="005B0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</w:t>
      </w:r>
      <w:r w:rsidRPr="00A2624B">
        <w:rPr>
          <w:rFonts w:ascii="Times New Roman" w:hAnsi="Times New Roman"/>
          <w:b/>
          <w:sz w:val="28"/>
          <w:szCs w:val="28"/>
        </w:rPr>
        <w:t xml:space="preserve">редставителей </w:t>
      </w:r>
    </w:p>
    <w:p w:rsidR="00FA7C07" w:rsidRDefault="005B0984" w:rsidP="00FA7C07">
      <w:pPr>
        <w:jc w:val="center"/>
        <w:rPr>
          <w:rFonts w:ascii="Times New Roman" w:hAnsi="Times New Roman"/>
          <w:b/>
          <w:sz w:val="28"/>
          <w:szCs w:val="28"/>
        </w:rPr>
      </w:pPr>
      <w:r w:rsidRPr="00A2624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b/>
          <w:sz w:val="28"/>
          <w:szCs w:val="28"/>
        </w:rPr>
        <w:t>Сергиевск</w:t>
      </w:r>
      <w:r w:rsidRPr="00A2624B">
        <w:rPr>
          <w:rFonts w:ascii="Times New Roman" w:hAnsi="Times New Roman"/>
          <w:b/>
          <w:sz w:val="28"/>
          <w:szCs w:val="28"/>
        </w:rPr>
        <w:t xml:space="preserve">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района Сергиевский от </w:t>
      </w:r>
      <w:r w:rsidR="00FA7C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FA7C07">
        <w:rPr>
          <w:rFonts w:ascii="Times New Roman" w:hAnsi="Times New Roman"/>
          <w:b/>
          <w:sz w:val="28"/>
          <w:szCs w:val="28"/>
        </w:rPr>
        <w:t>02</w:t>
      </w:r>
      <w:r w:rsidRPr="00A2624B">
        <w:rPr>
          <w:rFonts w:ascii="Times New Roman" w:hAnsi="Times New Roman"/>
          <w:b/>
          <w:sz w:val="28"/>
          <w:szCs w:val="28"/>
        </w:rPr>
        <w:t>.20</w:t>
      </w:r>
      <w:r w:rsidR="009D294E">
        <w:rPr>
          <w:rFonts w:ascii="Times New Roman" w:hAnsi="Times New Roman"/>
          <w:b/>
          <w:sz w:val="28"/>
          <w:szCs w:val="28"/>
        </w:rPr>
        <w:t>1</w:t>
      </w:r>
      <w:r w:rsidR="00FA7C07">
        <w:rPr>
          <w:rFonts w:ascii="Times New Roman" w:hAnsi="Times New Roman"/>
          <w:b/>
          <w:sz w:val="28"/>
          <w:szCs w:val="28"/>
        </w:rPr>
        <w:t>5</w:t>
      </w:r>
      <w:r w:rsidRPr="00A2624B">
        <w:rPr>
          <w:rFonts w:ascii="Times New Roman" w:hAnsi="Times New Roman"/>
          <w:b/>
          <w:sz w:val="28"/>
          <w:szCs w:val="28"/>
        </w:rPr>
        <w:t>г.</w:t>
      </w:r>
      <w:r w:rsidR="00FA7C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FA7C07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</w:t>
      </w:r>
      <w:r w:rsidRPr="00F149AD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F149A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149AD">
        <w:rPr>
          <w:rFonts w:ascii="Times New Roman" w:hAnsi="Times New Roman"/>
          <w:b/>
          <w:sz w:val="28"/>
          <w:szCs w:val="28"/>
        </w:rPr>
        <w:t xml:space="preserve"> денежном </w:t>
      </w:r>
    </w:p>
    <w:p w:rsidR="00DB5A30" w:rsidRDefault="005B0984" w:rsidP="00FA7C0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49AD">
        <w:rPr>
          <w:rFonts w:ascii="Times New Roman" w:hAnsi="Times New Roman"/>
          <w:b/>
          <w:sz w:val="28"/>
          <w:szCs w:val="28"/>
        </w:rPr>
        <w:t>содержании</w:t>
      </w:r>
      <w:proofErr w:type="gramEnd"/>
      <w:r w:rsidRPr="00F149AD">
        <w:rPr>
          <w:rFonts w:ascii="Times New Roman" w:hAnsi="Times New Roman"/>
          <w:b/>
          <w:sz w:val="28"/>
          <w:szCs w:val="28"/>
        </w:rPr>
        <w:t xml:space="preserve"> муниципальных служащих сельского поселения </w:t>
      </w:r>
      <w:r w:rsidR="00FA7C07">
        <w:rPr>
          <w:rFonts w:ascii="Times New Roman" w:hAnsi="Times New Roman"/>
          <w:b/>
          <w:sz w:val="28"/>
          <w:szCs w:val="28"/>
        </w:rPr>
        <w:t>Сергиевск</w:t>
      </w:r>
      <w:r w:rsidRPr="00F149AD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иципального района Сергиевский»</w:t>
      </w:r>
    </w:p>
    <w:p w:rsidR="00B577EA" w:rsidRPr="00FA7C07" w:rsidRDefault="00B577EA" w:rsidP="00FA7C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A30" w:rsidRDefault="00DB5A30" w:rsidP="00DB5A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B5A30" w:rsidRDefault="00DB5A30" w:rsidP="009D2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DB5A30" w:rsidRDefault="00DB5A30" w:rsidP="009D29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bCs/>
          <w:sz w:val="28"/>
          <w:szCs w:val="28"/>
        </w:rPr>
        <w:t>Сергиевск</w:t>
      </w:r>
    </w:p>
    <w:p w:rsidR="00DB5A30" w:rsidRDefault="00DB5A30" w:rsidP="009D2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DB5A30" w:rsidRDefault="00DB5A30" w:rsidP="009D294E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DB5A30" w:rsidRPr="00F509C6" w:rsidRDefault="00DB5A30" w:rsidP="00DB5A3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1D15" w:rsidRDefault="00D81D15" w:rsidP="005B0984">
      <w:pPr>
        <w:ind w:firstLine="720"/>
        <w:rPr>
          <w:rFonts w:ascii="Times New Roman" w:hAnsi="Times New Roman"/>
          <w:sz w:val="28"/>
          <w:szCs w:val="28"/>
        </w:rPr>
      </w:pPr>
    </w:p>
    <w:p w:rsidR="00DB5A30" w:rsidRDefault="009D294E" w:rsidP="005B0984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9D294E">
        <w:rPr>
          <w:rFonts w:ascii="Times New Roman" w:hAnsi="Times New Roman"/>
          <w:sz w:val="28"/>
          <w:szCs w:val="28"/>
        </w:rPr>
        <w:t>В соответствии с</w:t>
      </w:r>
      <w:r w:rsidRPr="009D294E">
        <w:rPr>
          <w:rFonts w:ascii="Times New Roman" w:hAnsi="Times New Roman"/>
          <w:snapToGrid/>
          <w:color w:val="000000"/>
          <w:sz w:val="28"/>
          <w:szCs w:val="28"/>
        </w:rPr>
        <w:t xml:space="preserve"> Федеральным </w:t>
      </w:r>
      <w:hyperlink r:id="rId5" w:history="1">
        <w:r w:rsidRPr="009D294E">
          <w:rPr>
            <w:rFonts w:ascii="Times New Roman" w:hAnsi="Times New Roman"/>
            <w:snapToGrid/>
            <w:color w:val="000000"/>
            <w:sz w:val="28"/>
            <w:szCs w:val="28"/>
          </w:rPr>
          <w:t>законом</w:t>
        </w:r>
      </w:hyperlink>
      <w:r w:rsidRPr="009D294E">
        <w:rPr>
          <w:rFonts w:ascii="Times New Roman" w:hAnsi="Times New Roman"/>
          <w:snapToGrid/>
          <w:color w:val="000000"/>
          <w:sz w:val="28"/>
          <w:szCs w:val="28"/>
        </w:rPr>
        <w:t xml:space="preserve"> от 06.10.2003 </w:t>
      </w:r>
      <w:r>
        <w:rPr>
          <w:rFonts w:ascii="Times New Roman" w:hAnsi="Times New Roman"/>
          <w:snapToGrid/>
          <w:color w:val="000000"/>
          <w:sz w:val="28"/>
          <w:szCs w:val="28"/>
        </w:rPr>
        <w:t>№</w:t>
      </w:r>
      <w:r w:rsidRPr="009D294E">
        <w:rPr>
          <w:rFonts w:ascii="Times New Roman" w:hAnsi="Times New Roman"/>
          <w:snapToGrid/>
          <w:color w:val="000000"/>
          <w:sz w:val="28"/>
          <w:szCs w:val="28"/>
        </w:rPr>
        <w:t>131-ФЗ</w:t>
      </w:r>
      <w:r w:rsidRPr="009D294E">
        <w:rPr>
          <w:rFonts w:ascii="Times New Roman" w:hAnsi="Times New Roman"/>
          <w:sz w:val="28"/>
          <w:szCs w:val="28"/>
        </w:rPr>
        <w:t xml:space="preserve"> </w:t>
      </w:r>
      <w:r w:rsidRPr="009D294E">
        <w:rPr>
          <w:rFonts w:ascii="Times New Roman" w:hAnsi="Times New Roman"/>
          <w:snapToGrid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napToGrid/>
          <w:color w:val="000000"/>
          <w:sz w:val="28"/>
          <w:szCs w:val="28"/>
        </w:rPr>
        <w:t xml:space="preserve"> </w:t>
      </w:r>
      <w:r w:rsidR="005B0984">
        <w:rPr>
          <w:rFonts w:ascii="Times New Roman" w:hAnsi="Times New Roman"/>
          <w:sz w:val="28"/>
          <w:szCs w:val="28"/>
        </w:rPr>
        <w:t xml:space="preserve">Федеральным законом от 02.03.2007г. № 25-ФЗ «О муниципальной службе в Российской Федерации», законом Самарской области от 06.06.2008 года 55-ГД «О классных чинах муниципальных служащих в Самарской области», Уставом </w:t>
      </w:r>
      <w:r w:rsidR="005B0984" w:rsidRPr="00A26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sz w:val="28"/>
          <w:szCs w:val="28"/>
        </w:rPr>
        <w:t>Сергиевск</w:t>
      </w:r>
      <w:r w:rsidR="005B0984" w:rsidRPr="00A2624B">
        <w:rPr>
          <w:rFonts w:ascii="Times New Roman" w:hAnsi="Times New Roman"/>
          <w:sz w:val="28"/>
          <w:szCs w:val="28"/>
        </w:rPr>
        <w:t xml:space="preserve"> </w:t>
      </w:r>
      <w:r w:rsidR="005B098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91E30">
        <w:rPr>
          <w:rFonts w:ascii="Times New Roman" w:hAnsi="Times New Roman"/>
          <w:sz w:val="28"/>
          <w:szCs w:val="28"/>
        </w:rPr>
        <w:t xml:space="preserve">Сергиевский </w:t>
      </w:r>
      <w:r w:rsidR="00B91E30" w:rsidRPr="00F509C6">
        <w:rPr>
          <w:rFonts w:ascii="Times New Roman" w:hAnsi="Times New Roman"/>
          <w:sz w:val="28"/>
          <w:szCs w:val="28"/>
        </w:rPr>
        <w:t>Самарской области</w:t>
      </w:r>
      <w:r w:rsidR="005B0984">
        <w:rPr>
          <w:rFonts w:ascii="Times New Roman" w:hAnsi="Times New Roman"/>
          <w:sz w:val="28"/>
          <w:szCs w:val="28"/>
        </w:rPr>
        <w:t xml:space="preserve">, в связи с индексацией заработной платы </w:t>
      </w:r>
      <w:r w:rsidR="005B0984" w:rsidRPr="0023019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5B0984" w:rsidRPr="00230190">
        <w:rPr>
          <w:rFonts w:ascii="Times New Roman" w:hAnsi="Times New Roman"/>
          <w:sz w:val="28"/>
          <w:szCs w:val="28"/>
        </w:rPr>
        <w:t xml:space="preserve"> служащих </w:t>
      </w:r>
      <w:r w:rsidR="005B0984" w:rsidRPr="00A2624B">
        <w:rPr>
          <w:rFonts w:ascii="Times New Roman" w:hAnsi="Times New Roman"/>
          <w:sz w:val="28"/>
          <w:szCs w:val="28"/>
        </w:rPr>
        <w:t>сельского поселения</w:t>
      </w:r>
      <w:r w:rsidR="00FA7C07">
        <w:rPr>
          <w:rFonts w:ascii="Times New Roman" w:hAnsi="Times New Roman"/>
          <w:sz w:val="28"/>
          <w:szCs w:val="28"/>
        </w:rPr>
        <w:t xml:space="preserve"> Сергиевск </w:t>
      </w:r>
      <w:r w:rsidR="005B0984" w:rsidRPr="0023019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91E30">
        <w:rPr>
          <w:rFonts w:ascii="Times New Roman" w:hAnsi="Times New Roman"/>
          <w:sz w:val="28"/>
          <w:szCs w:val="28"/>
        </w:rPr>
        <w:t xml:space="preserve">Сергиевский </w:t>
      </w:r>
      <w:r w:rsidR="00B91E30" w:rsidRPr="00F509C6">
        <w:rPr>
          <w:rFonts w:ascii="Times New Roman" w:hAnsi="Times New Roman"/>
          <w:sz w:val="28"/>
          <w:szCs w:val="28"/>
        </w:rPr>
        <w:t>Самарской области</w:t>
      </w:r>
      <w:r w:rsidR="005B0984">
        <w:rPr>
          <w:rFonts w:ascii="Times New Roman" w:hAnsi="Times New Roman"/>
          <w:sz w:val="28"/>
          <w:szCs w:val="28"/>
        </w:rPr>
        <w:t xml:space="preserve">, </w:t>
      </w:r>
      <w:r w:rsidR="005B0984" w:rsidRPr="00F149AD">
        <w:rPr>
          <w:rFonts w:ascii="Times New Roman" w:hAnsi="Times New Roman"/>
          <w:sz w:val="28"/>
        </w:rPr>
        <w:t xml:space="preserve">Собрание Представителей </w:t>
      </w:r>
      <w:r w:rsidR="005B0984" w:rsidRPr="00F149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sz w:val="28"/>
          <w:szCs w:val="28"/>
        </w:rPr>
        <w:t>Сергиевск</w:t>
      </w:r>
      <w:r w:rsidR="005B0984" w:rsidRPr="00F149AD">
        <w:rPr>
          <w:rFonts w:ascii="Times New Roman" w:hAnsi="Times New Roman"/>
          <w:sz w:val="28"/>
          <w:szCs w:val="28"/>
        </w:rPr>
        <w:t xml:space="preserve"> </w:t>
      </w:r>
      <w:r w:rsidR="005B0984" w:rsidRPr="00F149AD">
        <w:rPr>
          <w:rFonts w:ascii="Times New Roman" w:hAnsi="Times New Roman"/>
          <w:sz w:val="28"/>
        </w:rPr>
        <w:t xml:space="preserve">муниципального района </w:t>
      </w:r>
      <w:r w:rsidR="005B0984">
        <w:rPr>
          <w:rFonts w:ascii="Times New Roman" w:hAnsi="Times New Roman"/>
          <w:sz w:val="28"/>
        </w:rPr>
        <w:t>Сергиевский</w:t>
      </w:r>
      <w:r w:rsidR="005B0984">
        <w:rPr>
          <w:rFonts w:ascii="Times New Roman" w:hAnsi="Times New Roman"/>
          <w:sz w:val="28"/>
          <w:szCs w:val="28"/>
        </w:rPr>
        <w:t xml:space="preserve"> </w:t>
      </w:r>
      <w:r w:rsidR="00DB5A30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DB5A30" w:rsidRPr="00F509C6" w:rsidRDefault="00DB5A30" w:rsidP="00DB5A30">
      <w:pPr>
        <w:ind w:firstLine="720"/>
        <w:rPr>
          <w:rFonts w:ascii="Times New Roman" w:hAnsi="Times New Roman"/>
          <w:sz w:val="28"/>
          <w:szCs w:val="28"/>
        </w:rPr>
      </w:pPr>
    </w:p>
    <w:p w:rsidR="00DB5A30" w:rsidRPr="00F509C6" w:rsidRDefault="00DB5A30" w:rsidP="00DB5A3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5B0984" w:rsidRDefault="005B0984" w:rsidP="009D294E">
      <w:pPr>
        <w:numPr>
          <w:ilvl w:val="0"/>
          <w:numId w:val="3"/>
        </w:numPr>
        <w:tabs>
          <w:tab w:val="left" w:pos="567"/>
        </w:tabs>
        <w:ind w:left="709"/>
        <w:rPr>
          <w:rFonts w:ascii="Times New Roman" w:hAnsi="Times New Roman"/>
          <w:sz w:val="28"/>
          <w:szCs w:val="28"/>
        </w:rPr>
      </w:pPr>
      <w:r w:rsidRPr="00ED641A">
        <w:rPr>
          <w:rFonts w:ascii="Times New Roman" w:hAnsi="Times New Roman"/>
          <w:sz w:val="28"/>
          <w:szCs w:val="28"/>
        </w:rPr>
        <w:t>Внест</w:t>
      </w:r>
      <w:r>
        <w:rPr>
          <w:rFonts w:ascii="Times New Roman" w:hAnsi="Times New Roman"/>
          <w:sz w:val="28"/>
          <w:szCs w:val="28"/>
        </w:rPr>
        <w:t xml:space="preserve">и в решение Собрания представителей </w:t>
      </w:r>
      <w:r w:rsidRPr="00A26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sz w:val="28"/>
          <w:szCs w:val="28"/>
        </w:rPr>
        <w:t>Сергиевск</w:t>
      </w:r>
      <w:r w:rsidRPr="00A26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B91E30" w:rsidRPr="00F509C6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A7C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FA7C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A7C07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года №</w:t>
      </w:r>
      <w:r w:rsidR="00FA7C0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денежном содержании муниципальных служащих </w:t>
      </w:r>
      <w:r w:rsidRPr="00A26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7C07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следующие изменения:</w:t>
      </w:r>
    </w:p>
    <w:p w:rsidR="009D294E" w:rsidRDefault="009D294E" w:rsidP="009D294E">
      <w:pPr>
        <w:numPr>
          <w:ilvl w:val="1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«О денежном содержании муниципальных служащих сельского поселения </w:t>
      </w:r>
      <w:r w:rsidR="00FA7C07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(далее – Положение):</w:t>
      </w:r>
    </w:p>
    <w:p w:rsidR="009D294E" w:rsidRDefault="009D294E" w:rsidP="009D294E">
      <w:pPr>
        <w:numPr>
          <w:ilvl w:val="2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1.3.2. пункта 1.3. статьи 4</w:t>
      </w:r>
      <w:r w:rsidR="00B577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Дополнительные выплаты слова «квалификационный разряд» заменить словами «классный чин».</w:t>
      </w:r>
    </w:p>
    <w:p w:rsidR="009D294E" w:rsidRDefault="009D294E" w:rsidP="009D294E">
      <w:pPr>
        <w:numPr>
          <w:ilvl w:val="2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1.8.3. пункта 1.8. статьи 4</w:t>
      </w:r>
      <w:r w:rsidR="00B577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Дополнительные выплаты слова «по ходатайству руководителя структурного подразделения» исключить.</w:t>
      </w:r>
    </w:p>
    <w:p w:rsidR="005B0984" w:rsidRDefault="005B0984" w:rsidP="009D294E">
      <w:pPr>
        <w:pStyle w:val="a3"/>
        <w:tabs>
          <w:tab w:val="left" w:pos="426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9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9D29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Приложение №1 к Положению «О денежном содержании муниципальных служащих </w:t>
      </w:r>
      <w:r w:rsidRPr="00A26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577E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изложить в новой редакции согласно приложению к настоящему решению.</w:t>
      </w:r>
    </w:p>
    <w:p w:rsidR="00DB5A30" w:rsidRPr="00F509C6" w:rsidRDefault="006533E0" w:rsidP="006533E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5A30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D81D15" w:rsidRDefault="006533E0" w:rsidP="006533E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B5A30" w:rsidRPr="00F509C6" w:rsidRDefault="00DB5A30" w:rsidP="006533E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01.01.2016 г.</w:t>
      </w:r>
    </w:p>
    <w:p w:rsidR="00DB5A30" w:rsidRPr="00F509C6" w:rsidRDefault="00DB5A30" w:rsidP="00DB5A30">
      <w:pPr>
        <w:rPr>
          <w:sz w:val="28"/>
          <w:szCs w:val="28"/>
        </w:rPr>
      </w:pPr>
    </w:p>
    <w:p w:rsidR="00D81D15" w:rsidRDefault="00D81D15" w:rsidP="00DB5A3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81D15" w:rsidRDefault="00D81D15" w:rsidP="00DB5A3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B5A30" w:rsidRPr="00F509C6" w:rsidRDefault="00DB5A30" w:rsidP="00DB5A3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DB5A30" w:rsidRPr="00F509C6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B577EA">
        <w:rPr>
          <w:rFonts w:ascii="Times New Roman" w:hAnsi="Times New Roman"/>
          <w:sz w:val="28"/>
          <w:szCs w:val="28"/>
        </w:rPr>
        <w:t>Сергиевск</w:t>
      </w:r>
    </w:p>
    <w:p w:rsidR="00DB5A30" w:rsidRPr="00F509C6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DB5A30" w:rsidRPr="00F509C6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B577EA">
        <w:rPr>
          <w:rFonts w:ascii="Times New Roman" w:hAnsi="Times New Roman"/>
          <w:sz w:val="28"/>
          <w:szCs w:val="28"/>
        </w:rPr>
        <w:t xml:space="preserve">     </w:t>
      </w:r>
      <w:r w:rsidR="00D81D15">
        <w:rPr>
          <w:rFonts w:ascii="Times New Roman" w:hAnsi="Times New Roman"/>
          <w:sz w:val="28"/>
          <w:szCs w:val="28"/>
        </w:rPr>
        <w:t xml:space="preserve">    </w:t>
      </w:r>
      <w:r w:rsidR="00B577EA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 </w:t>
      </w:r>
      <w:r w:rsidR="00B577EA">
        <w:rPr>
          <w:rFonts w:ascii="Times New Roman" w:hAnsi="Times New Roman"/>
          <w:sz w:val="28"/>
          <w:szCs w:val="28"/>
        </w:rPr>
        <w:t>А.Н. Нестеров</w:t>
      </w:r>
    </w:p>
    <w:p w:rsidR="00DB5A30" w:rsidRDefault="00DB5A30" w:rsidP="00DB5A3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B5A30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B577EA">
        <w:rPr>
          <w:rFonts w:ascii="Times New Roman" w:hAnsi="Times New Roman"/>
          <w:sz w:val="28"/>
          <w:szCs w:val="28"/>
        </w:rPr>
        <w:t xml:space="preserve"> Сергиевск</w:t>
      </w:r>
    </w:p>
    <w:p w:rsidR="00DB5A30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DB5A30" w:rsidRPr="00F509C6" w:rsidRDefault="00DB5A30" w:rsidP="00DB5A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D81D1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81D15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D81D15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DB5A30" w:rsidRDefault="00DB5A30" w:rsidP="00DB5A3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81D15" w:rsidRDefault="00D81D15" w:rsidP="00DB5A30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DB5A30" w:rsidRPr="00EA1835" w:rsidRDefault="00DB5A30" w:rsidP="00DB5A30">
      <w:pPr>
        <w:pStyle w:val="a8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DB5A30" w:rsidRDefault="00DB5A30" w:rsidP="00DB5A30">
      <w:pPr>
        <w:pStyle w:val="a8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DB5A30" w:rsidRPr="00EA1835" w:rsidRDefault="00DB5A30" w:rsidP="00DB5A30">
      <w:pPr>
        <w:pStyle w:val="a8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81D15">
        <w:rPr>
          <w:color w:val="000000"/>
        </w:rPr>
        <w:t>Сергиевск</w:t>
      </w:r>
    </w:p>
    <w:p w:rsidR="00DB5A30" w:rsidRPr="00EA1835" w:rsidRDefault="00DB5A30" w:rsidP="00DB5A30">
      <w:pPr>
        <w:pStyle w:val="a8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DB5A30" w:rsidRPr="00EA1835" w:rsidRDefault="00DB5A30" w:rsidP="00DB5A30">
      <w:pPr>
        <w:pStyle w:val="a8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D81D15">
        <w:rPr>
          <w:color w:val="000000"/>
        </w:rPr>
        <w:t xml:space="preserve"> 24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6533E0">
        <w:rPr>
          <w:color w:val="000000"/>
        </w:rPr>
        <w:t>3</w:t>
      </w:r>
      <w:r w:rsidR="00D81D15">
        <w:rPr>
          <w:color w:val="000000"/>
        </w:rPr>
        <w:t>0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DB5A30" w:rsidRDefault="00DB5A30" w:rsidP="001E4F9A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DB5A30" w:rsidRDefault="00DB5A30" w:rsidP="00E35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A30" w:rsidRDefault="00DB5A30" w:rsidP="00E35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A30" w:rsidRDefault="00DB5A30" w:rsidP="00E35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A30" w:rsidRDefault="00DB5A30" w:rsidP="00E35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F34DFD" w:rsidRDefault="00F34DFD" w:rsidP="00F34DFD">
      <w:pPr>
        <w:pStyle w:val="a3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должностных</w:t>
      </w:r>
      <w:r w:rsidRPr="00C81954">
        <w:rPr>
          <w:rFonts w:ascii="Times New Roman" w:hAnsi="Times New Roman"/>
          <w:b/>
          <w:sz w:val="28"/>
          <w:szCs w:val="28"/>
        </w:rPr>
        <w:t xml:space="preserve"> оклад</w:t>
      </w:r>
      <w:r>
        <w:rPr>
          <w:rFonts w:ascii="Times New Roman" w:hAnsi="Times New Roman"/>
          <w:b/>
          <w:sz w:val="28"/>
          <w:szCs w:val="28"/>
        </w:rPr>
        <w:t>ов</w:t>
      </w:r>
      <w:r w:rsidRPr="00C819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F34DFD" w:rsidRPr="00C81954" w:rsidRDefault="00F34DFD" w:rsidP="00F34DFD">
      <w:pPr>
        <w:pStyle w:val="a3"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819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сельском поселении</w:t>
      </w:r>
      <w:r w:rsidRPr="00C81954">
        <w:rPr>
          <w:rFonts w:ascii="Times New Roman" w:hAnsi="Times New Roman"/>
          <w:b/>
          <w:sz w:val="28"/>
          <w:szCs w:val="28"/>
        </w:rPr>
        <w:t xml:space="preserve"> </w:t>
      </w:r>
      <w:r w:rsidR="00D81D15">
        <w:rPr>
          <w:rFonts w:ascii="Times New Roman" w:hAnsi="Times New Roman"/>
          <w:b/>
          <w:sz w:val="28"/>
          <w:szCs w:val="28"/>
        </w:rPr>
        <w:t>Сергиевск</w:t>
      </w:r>
    </w:p>
    <w:p w:rsidR="00F34DFD" w:rsidRPr="00C81954" w:rsidRDefault="00F34DFD" w:rsidP="00F34DFD">
      <w:pPr>
        <w:pStyle w:val="a3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1954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732A5D" w:rsidRDefault="00732A5D" w:rsidP="00732A5D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546"/>
      </w:tblGrid>
      <w:tr w:rsidR="00732A5D" w:rsidRPr="00B37BEC" w:rsidTr="00F34DFD">
        <w:trPr>
          <w:trHeight w:val="602"/>
        </w:trPr>
        <w:tc>
          <w:tcPr>
            <w:tcW w:w="1008" w:type="dxa"/>
          </w:tcPr>
          <w:p w:rsidR="00732A5D" w:rsidRPr="00F34DFD" w:rsidRDefault="00732A5D" w:rsidP="00F34DFD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A5D" w:rsidRPr="00F34DFD" w:rsidRDefault="00732A5D" w:rsidP="00F34DFD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732A5D" w:rsidRPr="00F34DFD" w:rsidRDefault="00C21D33" w:rsidP="00F34DFD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F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6" w:type="dxa"/>
          </w:tcPr>
          <w:p w:rsidR="00732A5D" w:rsidRPr="00F34DFD" w:rsidRDefault="00732A5D" w:rsidP="00F34DFD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FD">
              <w:rPr>
                <w:rFonts w:ascii="Times New Roman" w:hAnsi="Times New Roman"/>
                <w:sz w:val="24"/>
                <w:szCs w:val="24"/>
              </w:rPr>
              <w:t>Размеры должностного оклада,  рублей</w:t>
            </w:r>
          </w:p>
        </w:tc>
      </w:tr>
      <w:tr w:rsidR="00C42A76" w:rsidRPr="00B37BEC" w:rsidTr="00F34DFD">
        <w:tc>
          <w:tcPr>
            <w:tcW w:w="1008" w:type="dxa"/>
          </w:tcPr>
          <w:p w:rsidR="00C42A76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C42A76" w:rsidRPr="00D81D15" w:rsidRDefault="00C42A76" w:rsidP="00C42A76">
            <w:pPr>
              <w:pStyle w:val="a3"/>
              <w:tabs>
                <w:tab w:val="left" w:pos="198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D15">
              <w:rPr>
                <w:rFonts w:ascii="Times New Roman" w:hAnsi="Times New Roman"/>
                <w:color w:val="000000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546" w:type="dxa"/>
          </w:tcPr>
          <w:p w:rsidR="00C42A76" w:rsidRPr="00D81D15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14 378</w:t>
            </w:r>
          </w:p>
        </w:tc>
      </w:tr>
      <w:tr w:rsidR="00C42A76" w:rsidRPr="00B37BEC" w:rsidTr="00F34DFD">
        <w:tc>
          <w:tcPr>
            <w:tcW w:w="1008" w:type="dxa"/>
          </w:tcPr>
          <w:p w:rsidR="00C42A76" w:rsidRPr="007E0096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C42A76" w:rsidRPr="007E0096" w:rsidRDefault="00C42A76" w:rsidP="00C42A76">
            <w:pPr>
              <w:pStyle w:val="a3"/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96">
              <w:rPr>
                <w:rFonts w:ascii="Times New Roman" w:hAnsi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3546" w:type="dxa"/>
          </w:tcPr>
          <w:p w:rsidR="00C42A76" w:rsidRPr="007E0096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11 473</w:t>
            </w:r>
          </w:p>
        </w:tc>
      </w:tr>
      <w:tr w:rsidR="00C42A76" w:rsidRPr="00B37BEC" w:rsidTr="00F34DFD">
        <w:tc>
          <w:tcPr>
            <w:tcW w:w="1008" w:type="dxa"/>
          </w:tcPr>
          <w:p w:rsidR="00C42A76" w:rsidRPr="007E0096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C42A76" w:rsidRPr="007E0096" w:rsidRDefault="00C42A76" w:rsidP="00C42A76">
            <w:pPr>
              <w:pStyle w:val="a3"/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096">
              <w:rPr>
                <w:rFonts w:ascii="Times New Roman" w:hAnsi="Times New Roman"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546" w:type="dxa"/>
          </w:tcPr>
          <w:p w:rsidR="00C42A76" w:rsidRPr="007E0096" w:rsidRDefault="00D81D15" w:rsidP="00C42A76">
            <w:pPr>
              <w:pStyle w:val="a3"/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7 117</w:t>
            </w:r>
          </w:p>
        </w:tc>
      </w:tr>
    </w:tbl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F34DFD" w:rsidRPr="00303F2C" w:rsidRDefault="00F34DFD" w:rsidP="00F34DFD">
      <w:pPr>
        <w:pStyle w:val="a3"/>
        <w:tabs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DFD" w:rsidRPr="00303F2C" w:rsidRDefault="00F34DFD" w:rsidP="00F34DFD">
      <w:pPr>
        <w:pStyle w:val="a3"/>
        <w:tabs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32A5D" w:rsidRDefault="00732A5D" w:rsidP="00DC165C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sectPr w:rsidR="00732A5D" w:rsidSect="009D29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3E5"/>
    <w:multiLevelType w:val="hybridMultilevel"/>
    <w:tmpl w:val="5B6C9D3E"/>
    <w:lvl w:ilvl="0" w:tplc="02388B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F3661E54">
      <w:numFmt w:val="none"/>
      <w:lvlText w:val=""/>
      <w:lvlJc w:val="left"/>
      <w:pPr>
        <w:tabs>
          <w:tab w:val="num" w:pos="360"/>
        </w:tabs>
      </w:pPr>
    </w:lvl>
    <w:lvl w:ilvl="2" w:tplc="E73A3978">
      <w:numFmt w:val="none"/>
      <w:lvlText w:val=""/>
      <w:lvlJc w:val="left"/>
      <w:pPr>
        <w:tabs>
          <w:tab w:val="num" w:pos="360"/>
        </w:tabs>
      </w:pPr>
    </w:lvl>
    <w:lvl w:ilvl="3" w:tplc="0832B902">
      <w:numFmt w:val="none"/>
      <w:lvlText w:val=""/>
      <w:lvlJc w:val="left"/>
      <w:pPr>
        <w:tabs>
          <w:tab w:val="num" w:pos="360"/>
        </w:tabs>
      </w:pPr>
    </w:lvl>
    <w:lvl w:ilvl="4" w:tplc="231AF04C">
      <w:numFmt w:val="none"/>
      <w:lvlText w:val=""/>
      <w:lvlJc w:val="left"/>
      <w:pPr>
        <w:tabs>
          <w:tab w:val="num" w:pos="360"/>
        </w:tabs>
      </w:pPr>
    </w:lvl>
    <w:lvl w:ilvl="5" w:tplc="40C2E622">
      <w:numFmt w:val="none"/>
      <w:lvlText w:val=""/>
      <w:lvlJc w:val="left"/>
      <w:pPr>
        <w:tabs>
          <w:tab w:val="num" w:pos="360"/>
        </w:tabs>
      </w:pPr>
    </w:lvl>
    <w:lvl w:ilvl="6" w:tplc="65EA5636">
      <w:numFmt w:val="none"/>
      <w:lvlText w:val=""/>
      <w:lvlJc w:val="left"/>
      <w:pPr>
        <w:tabs>
          <w:tab w:val="num" w:pos="360"/>
        </w:tabs>
      </w:pPr>
    </w:lvl>
    <w:lvl w:ilvl="7" w:tplc="C404887C">
      <w:numFmt w:val="none"/>
      <w:lvlText w:val=""/>
      <w:lvlJc w:val="left"/>
      <w:pPr>
        <w:tabs>
          <w:tab w:val="num" w:pos="360"/>
        </w:tabs>
      </w:pPr>
    </w:lvl>
    <w:lvl w:ilvl="8" w:tplc="6AC814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4A7EEF"/>
    <w:multiLevelType w:val="multilevel"/>
    <w:tmpl w:val="1EB41FB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F14E30"/>
    <w:rsid w:val="00000DC9"/>
    <w:rsid w:val="000A40CF"/>
    <w:rsid w:val="000D3BD4"/>
    <w:rsid w:val="000E6079"/>
    <w:rsid w:val="000F13E1"/>
    <w:rsid w:val="000F57C0"/>
    <w:rsid w:val="0011066A"/>
    <w:rsid w:val="0011424B"/>
    <w:rsid w:val="001148AB"/>
    <w:rsid w:val="0014059A"/>
    <w:rsid w:val="0014467E"/>
    <w:rsid w:val="00157B69"/>
    <w:rsid w:val="001632D9"/>
    <w:rsid w:val="00167DB4"/>
    <w:rsid w:val="00173884"/>
    <w:rsid w:val="00194E95"/>
    <w:rsid w:val="001B72D7"/>
    <w:rsid w:val="001C2F89"/>
    <w:rsid w:val="001D346A"/>
    <w:rsid w:val="001E3CCF"/>
    <w:rsid w:val="001E4F9A"/>
    <w:rsid w:val="001F644A"/>
    <w:rsid w:val="00202ACA"/>
    <w:rsid w:val="00224584"/>
    <w:rsid w:val="00226A98"/>
    <w:rsid w:val="00230190"/>
    <w:rsid w:val="00230DD4"/>
    <w:rsid w:val="00246F92"/>
    <w:rsid w:val="00256332"/>
    <w:rsid w:val="002632F9"/>
    <w:rsid w:val="00276C10"/>
    <w:rsid w:val="00290C0F"/>
    <w:rsid w:val="0029323A"/>
    <w:rsid w:val="002B1C5E"/>
    <w:rsid w:val="002C2A77"/>
    <w:rsid w:val="002D2CB1"/>
    <w:rsid w:val="002D7D32"/>
    <w:rsid w:val="002F16C5"/>
    <w:rsid w:val="00323375"/>
    <w:rsid w:val="00332E37"/>
    <w:rsid w:val="00340F08"/>
    <w:rsid w:val="003510EF"/>
    <w:rsid w:val="003939F2"/>
    <w:rsid w:val="003A1BC9"/>
    <w:rsid w:val="003D4205"/>
    <w:rsid w:val="00467292"/>
    <w:rsid w:val="00482C05"/>
    <w:rsid w:val="004A20F3"/>
    <w:rsid w:val="004C05FF"/>
    <w:rsid w:val="004C1826"/>
    <w:rsid w:val="004C62F2"/>
    <w:rsid w:val="004F304E"/>
    <w:rsid w:val="00521CED"/>
    <w:rsid w:val="00521F10"/>
    <w:rsid w:val="00537410"/>
    <w:rsid w:val="00537B25"/>
    <w:rsid w:val="005961D1"/>
    <w:rsid w:val="005A18FB"/>
    <w:rsid w:val="005A5260"/>
    <w:rsid w:val="005B0984"/>
    <w:rsid w:val="005B23BB"/>
    <w:rsid w:val="005F0906"/>
    <w:rsid w:val="005F4CEB"/>
    <w:rsid w:val="00635E25"/>
    <w:rsid w:val="006533E0"/>
    <w:rsid w:val="006614F5"/>
    <w:rsid w:val="006673AB"/>
    <w:rsid w:val="00671AB7"/>
    <w:rsid w:val="00676457"/>
    <w:rsid w:val="00682145"/>
    <w:rsid w:val="00682C7A"/>
    <w:rsid w:val="006E364F"/>
    <w:rsid w:val="006E5FD1"/>
    <w:rsid w:val="007115B3"/>
    <w:rsid w:val="00732A5D"/>
    <w:rsid w:val="00734751"/>
    <w:rsid w:val="00762645"/>
    <w:rsid w:val="00795828"/>
    <w:rsid w:val="007A6FA0"/>
    <w:rsid w:val="007E7E03"/>
    <w:rsid w:val="00822EA1"/>
    <w:rsid w:val="00830A49"/>
    <w:rsid w:val="00844E64"/>
    <w:rsid w:val="00873E80"/>
    <w:rsid w:val="0087768D"/>
    <w:rsid w:val="008A0770"/>
    <w:rsid w:val="008B1F01"/>
    <w:rsid w:val="008C6F78"/>
    <w:rsid w:val="008E7261"/>
    <w:rsid w:val="008F73E7"/>
    <w:rsid w:val="00946F6B"/>
    <w:rsid w:val="00983B3F"/>
    <w:rsid w:val="009D294E"/>
    <w:rsid w:val="00A04A32"/>
    <w:rsid w:val="00A329D2"/>
    <w:rsid w:val="00A97A88"/>
    <w:rsid w:val="00AC3A0C"/>
    <w:rsid w:val="00AD08DE"/>
    <w:rsid w:val="00B05987"/>
    <w:rsid w:val="00B13FED"/>
    <w:rsid w:val="00B30F89"/>
    <w:rsid w:val="00B33B6D"/>
    <w:rsid w:val="00B37BEC"/>
    <w:rsid w:val="00B4595D"/>
    <w:rsid w:val="00B471E8"/>
    <w:rsid w:val="00B577EA"/>
    <w:rsid w:val="00B83FC6"/>
    <w:rsid w:val="00B91E30"/>
    <w:rsid w:val="00BE152C"/>
    <w:rsid w:val="00BF0801"/>
    <w:rsid w:val="00C21D33"/>
    <w:rsid w:val="00C42A76"/>
    <w:rsid w:val="00C578E0"/>
    <w:rsid w:val="00C62717"/>
    <w:rsid w:val="00C705BD"/>
    <w:rsid w:val="00CE373C"/>
    <w:rsid w:val="00D133B6"/>
    <w:rsid w:val="00D31BD8"/>
    <w:rsid w:val="00D3492E"/>
    <w:rsid w:val="00D647CD"/>
    <w:rsid w:val="00D81D15"/>
    <w:rsid w:val="00D8313B"/>
    <w:rsid w:val="00D96968"/>
    <w:rsid w:val="00D97A9B"/>
    <w:rsid w:val="00DB5A30"/>
    <w:rsid w:val="00DC165C"/>
    <w:rsid w:val="00DC241B"/>
    <w:rsid w:val="00DF5326"/>
    <w:rsid w:val="00DF67F1"/>
    <w:rsid w:val="00DF6EDD"/>
    <w:rsid w:val="00DF7EE1"/>
    <w:rsid w:val="00E00C38"/>
    <w:rsid w:val="00E137FD"/>
    <w:rsid w:val="00E13CF6"/>
    <w:rsid w:val="00E1490D"/>
    <w:rsid w:val="00E35964"/>
    <w:rsid w:val="00E60761"/>
    <w:rsid w:val="00E60C61"/>
    <w:rsid w:val="00E612C5"/>
    <w:rsid w:val="00EB37BD"/>
    <w:rsid w:val="00EC7C88"/>
    <w:rsid w:val="00ED0F65"/>
    <w:rsid w:val="00ED72DE"/>
    <w:rsid w:val="00EE3921"/>
    <w:rsid w:val="00EE4AB6"/>
    <w:rsid w:val="00EF4B84"/>
    <w:rsid w:val="00F0098C"/>
    <w:rsid w:val="00F149AD"/>
    <w:rsid w:val="00F14E30"/>
    <w:rsid w:val="00F34DFD"/>
    <w:rsid w:val="00F44AEB"/>
    <w:rsid w:val="00F751E6"/>
    <w:rsid w:val="00FA7C07"/>
    <w:rsid w:val="00FB06F2"/>
    <w:rsid w:val="00FC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30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8A07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33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14E30"/>
    <w:pPr>
      <w:ind w:firstLine="851"/>
    </w:pPr>
    <w:rPr>
      <w:rFonts w:ascii="Times New Roman" w:hAnsi="Times New Roman"/>
      <w:sz w:val="24"/>
    </w:rPr>
  </w:style>
  <w:style w:type="paragraph" w:styleId="a3">
    <w:name w:val="Body Text"/>
    <w:basedOn w:val="a"/>
    <w:link w:val="a4"/>
    <w:rsid w:val="00E60C61"/>
    <w:pPr>
      <w:spacing w:after="120"/>
    </w:pPr>
  </w:style>
  <w:style w:type="table" w:styleId="a5">
    <w:name w:val="Table Grid"/>
    <w:basedOn w:val="a1"/>
    <w:rsid w:val="00DC16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A0770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6">
    <w:name w:val="Balloon Text"/>
    <w:basedOn w:val="a"/>
    <w:link w:val="a7"/>
    <w:rsid w:val="00F34DFD"/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rsid w:val="00F34DFD"/>
    <w:rPr>
      <w:rFonts w:ascii="Tahoma" w:hAnsi="Tahoma" w:cs="Tahoma"/>
      <w:snapToGrid w:val="0"/>
      <w:sz w:val="16"/>
      <w:szCs w:val="16"/>
    </w:rPr>
  </w:style>
  <w:style w:type="paragraph" w:customStyle="1" w:styleId="ConsNormal">
    <w:name w:val="ConsNormal"/>
    <w:rsid w:val="00DB5A30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Normal (Web)"/>
    <w:basedOn w:val="a"/>
    <w:rsid w:val="00DB5A30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a4">
    <w:name w:val="Основной текст Знак"/>
    <w:link w:val="a3"/>
    <w:rsid w:val="001E4F9A"/>
    <w:rPr>
      <w:rFonts w:ascii="Arial" w:hAnsi="Arial"/>
      <w:snapToGrid/>
      <w:sz w:val="16"/>
    </w:rPr>
  </w:style>
  <w:style w:type="paragraph" w:customStyle="1" w:styleId="consplusnormal">
    <w:name w:val="consplusnormal"/>
    <w:basedOn w:val="a"/>
    <w:rsid w:val="009D294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9">
    <w:name w:val="List Paragraph"/>
    <w:basedOn w:val="a"/>
    <w:uiPriority w:val="34"/>
    <w:qFormat/>
    <w:rsid w:val="00B5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3439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Sergievsk1</cp:lastModifiedBy>
  <cp:revision>2</cp:revision>
  <cp:lastPrinted>2013-10-29T04:05:00Z</cp:lastPrinted>
  <dcterms:created xsi:type="dcterms:W3CDTF">2016-01-13T06:07:00Z</dcterms:created>
  <dcterms:modified xsi:type="dcterms:W3CDTF">2016-01-13T06:07:00Z</dcterms:modified>
</cp:coreProperties>
</file>